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8AB9" w14:textId="4EBC7943" w:rsidR="00C10AB2" w:rsidRDefault="00E871A6">
      <w:r>
        <w:t>May 21, 2026:</w:t>
      </w:r>
    </w:p>
    <w:p w14:paraId="717F371C" w14:textId="77777777" w:rsidR="00E871A6" w:rsidRPr="00E871A6" w:rsidRDefault="00E871A6" w:rsidP="00E871A6">
      <w:r w:rsidRPr="00E871A6">
        <w:rPr>
          <w:b/>
          <w:bCs/>
        </w:rPr>
        <w:t>Trading Update as of 06:00ET: Total Market Cap +0.5% to $2.67T</w:t>
      </w:r>
    </w:p>
    <w:p w14:paraId="38723026" w14:textId="77777777" w:rsidR="00E871A6" w:rsidRPr="00E871A6" w:rsidRDefault="00E871A6" w:rsidP="00E871A6">
      <w:pPr>
        <w:numPr>
          <w:ilvl w:val="0"/>
          <w:numId w:val="3"/>
        </w:numPr>
      </w:pPr>
      <w:r w:rsidRPr="00E871A6">
        <w:t>If you would like to receive our daily Cryptocurrency updates, please search for Cryptocurrency Summaries in Alert Manager.</w:t>
      </w:r>
    </w:p>
    <w:p w14:paraId="0FADE8C4" w14:textId="77777777" w:rsidR="00E871A6" w:rsidRPr="00E871A6" w:rsidRDefault="00E871A6" w:rsidP="00E871A6">
      <w:pPr>
        <w:numPr>
          <w:ilvl w:val="0"/>
          <w:numId w:val="3"/>
        </w:numPr>
      </w:pPr>
      <w:r w:rsidRPr="00E871A6">
        <w:rPr>
          <w:b/>
          <w:bCs/>
        </w:rPr>
        <w:t>Notable Gainers - Last price, 24H, 7D changes, Fully Diluted Valuation</w:t>
      </w:r>
    </w:p>
    <w:p w14:paraId="1DC75B35" w14:textId="77777777" w:rsidR="00E871A6" w:rsidRPr="00E871A6" w:rsidRDefault="00E871A6" w:rsidP="00E871A6">
      <w:pPr>
        <w:numPr>
          <w:ilvl w:val="1"/>
          <w:numId w:val="3"/>
        </w:numPr>
      </w:pPr>
      <w:proofErr w:type="spellStart"/>
      <w:r w:rsidRPr="00E871A6">
        <w:t>Hyperliquid</w:t>
      </w:r>
      <w:proofErr w:type="spellEnd"/>
      <w:r w:rsidRPr="00E871A6">
        <w:t xml:space="preserve"> (</w:t>
      </w:r>
      <w:r w:rsidRPr="00E871A6">
        <w:rPr>
          <w:b/>
          <w:bCs/>
        </w:rPr>
        <w:t>HYPE</w:t>
      </w:r>
      <w:r w:rsidRPr="00E871A6">
        <w:t>) $58.68 / </w:t>
      </w:r>
      <w:r w:rsidRPr="00E871A6">
        <w:rPr>
          <w:b/>
          <w:bCs/>
        </w:rPr>
        <w:t>+20.0%</w:t>
      </w:r>
      <w:r w:rsidRPr="00E871A6">
        <w:t> / +50.5% / $56.43B</w:t>
      </w:r>
    </w:p>
    <w:p w14:paraId="0402B5FB" w14:textId="77777777" w:rsidR="00E871A6" w:rsidRPr="00E871A6" w:rsidRDefault="00E871A6" w:rsidP="00E871A6">
      <w:pPr>
        <w:numPr>
          <w:ilvl w:val="1"/>
          <w:numId w:val="3"/>
        </w:numPr>
      </w:pPr>
      <w:proofErr w:type="spellStart"/>
      <w:r w:rsidRPr="00E871A6">
        <w:t>Zcash</w:t>
      </w:r>
      <w:proofErr w:type="spellEnd"/>
      <w:r w:rsidRPr="00E871A6">
        <w:t xml:space="preserve"> (</w:t>
      </w:r>
      <w:r w:rsidRPr="00E871A6">
        <w:rPr>
          <w:b/>
          <w:bCs/>
        </w:rPr>
        <w:t>ZEC</w:t>
      </w:r>
      <w:r w:rsidRPr="00E871A6">
        <w:t>) $665.34 / </w:t>
      </w:r>
      <w:r w:rsidRPr="00E871A6">
        <w:rPr>
          <w:b/>
          <w:bCs/>
        </w:rPr>
        <w:t>+13.7%</w:t>
      </w:r>
      <w:r w:rsidRPr="00E871A6">
        <w:t> / +27.3% / $13.97B</w:t>
      </w:r>
    </w:p>
    <w:p w14:paraId="770C1AB9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Mantle (</w:t>
      </w:r>
      <w:r w:rsidRPr="00E871A6">
        <w:rPr>
          <w:b/>
          <w:bCs/>
        </w:rPr>
        <w:t>MNT</w:t>
      </w:r>
      <w:r w:rsidRPr="00E871A6">
        <w:t>) $0.68 / </w:t>
      </w:r>
      <w:r w:rsidRPr="00E871A6">
        <w:rPr>
          <w:b/>
          <w:bCs/>
        </w:rPr>
        <w:t>+9.1%</w:t>
      </w:r>
      <w:r w:rsidRPr="00E871A6">
        <w:t> / +0.9% / $4.25B</w:t>
      </w:r>
    </w:p>
    <w:p w14:paraId="266A226B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Aster (</w:t>
      </w:r>
      <w:r w:rsidRPr="00E871A6">
        <w:rPr>
          <w:b/>
          <w:bCs/>
        </w:rPr>
        <w:t>ASTER</w:t>
      </w:r>
      <w:r w:rsidRPr="00E871A6">
        <w:t>) $0.72 / </w:t>
      </w:r>
      <w:r w:rsidRPr="00E871A6">
        <w:rPr>
          <w:b/>
          <w:bCs/>
        </w:rPr>
        <w:t>+8.2%</w:t>
      </w:r>
      <w:r w:rsidRPr="00E871A6">
        <w:t> / +7.0% / $5.74B</w:t>
      </w:r>
    </w:p>
    <w:p w14:paraId="50B73C69" w14:textId="77777777" w:rsidR="00E871A6" w:rsidRPr="00E871A6" w:rsidRDefault="00E871A6" w:rsidP="00E871A6">
      <w:pPr>
        <w:numPr>
          <w:ilvl w:val="1"/>
          <w:numId w:val="3"/>
        </w:numPr>
      </w:pPr>
      <w:proofErr w:type="spellStart"/>
      <w:r w:rsidRPr="00E871A6">
        <w:t>Bittensor</w:t>
      </w:r>
      <w:proofErr w:type="spellEnd"/>
      <w:r w:rsidRPr="00E871A6">
        <w:t xml:space="preserve"> (</w:t>
      </w:r>
      <w:r w:rsidRPr="00E871A6">
        <w:rPr>
          <w:b/>
          <w:bCs/>
        </w:rPr>
        <w:t>TAO</w:t>
      </w:r>
      <w:r w:rsidRPr="00E871A6">
        <w:t>) $282.99 / </w:t>
      </w:r>
      <w:r w:rsidRPr="00E871A6">
        <w:rPr>
          <w:b/>
          <w:bCs/>
        </w:rPr>
        <w:t>+8.0%</w:t>
      </w:r>
      <w:r w:rsidRPr="00E871A6">
        <w:t> / (4.1%) / $5.94B</w:t>
      </w:r>
    </w:p>
    <w:p w14:paraId="2095644F" w14:textId="77777777" w:rsidR="00E871A6" w:rsidRPr="00E871A6" w:rsidRDefault="00E871A6" w:rsidP="00E871A6">
      <w:pPr>
        <w:numPr>
          <w:ilvl w:val="0"/>
          <w:numId w:val="3"/>
        </w:numPr>
      </w:pPr>
      <w:r w:rsidRPr="00E871A6">
        <w:rPr>
          <w:b/>
          <w:bCs/>
        </w:rPr>
        <w:t>Notable Decliners</w:t>
      </w:r>
    </w:p>
    <w:p w14:paraId="1E35EE36" w14:textId="77777777" w:rsidR="00E871A6" w:rsidRPr="00E871A6" w:rsidRDefault="00E871A6" w:rsidP="00E871A6">
      <w:pPr>
        <w:numPr>
          <w:ilvl w:val="1"/>
          <w:numId w:val="3"/>
        </w:numPr>
      </w:pPr>
      <w:proofErr w:type="spellStart"/>
      <w:r w:rsidRPr="00E871A6">
        <w:t>MemeCore</w:t>
      </w:r>
      <w:proofErr w:type="spellEnd"/>
      <w:r w:rsidRPr="00E871A6">
        <w:t xml:space="preserve"> (</w:t>
      </w:r>
      <w:r w:rsidRPr="00E871A6">
        <w:rPr>
          <w:b/>
          <w:bCs/>
        </w:rPr>
        <w:t>M</w:t>
      </w:r>
      <w:r w:rsidRPr="00E871A6">
        <w:t>) $2.84 / </w:t>
      </w:r>
      <w:r w:rsidRPr="00E871A6">
        <w:rPr>
          <w:b/>
          <w:bCs/>
        </w:rPr>
        <w:t>(15.2%)</w:t>
      </w:r>
      <w:r w:rsidRPr="00E871A6">
        <w:t> / (15.2%) / $28.41B</w:t>
      </w:r>
    </w:p>
    <w:p w14:paraId="16005A59" w14:textId="77777777" w:rsidR="00E871A6" w:rsidRPr="00E871A6" w:rsidRDefault="00E871A6" w:rsidP="00E871A6">
      <w:pPr>
        <w:numPr>
          <w:ilvl w:val="0"/>
          <w:numId w:val="3"/>
        </w:numPr>
      </w:pPr>
      <w:r w:rsidRPr="00E871A6">
        <w:rPr>
          <w:b/>
          <w:bCs/>
        </w:rPr>
        <w:t>Layer-1</w:t>
      </w:r>
    </w:p>
    <w:p w14:paraId="2696BBCF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Bitcoin (</w:t>
      </w:r>
      <w:r w:rsidRPr="00E871A6">
        <w:rPr>
          <w:b/>
          <w:bCs/>
        </w:rPr>
        <w:t>BTC</w:t>
      </w:r>
      <w:r w:rsidRPr="00E871A6">
        <w:t>) $77,634 / </w:t>
      </w:r>
      <w:r w:rsidRPr="00E871A6">
        <w:rPr>
          <w:b/>
          <w:bCs/>
        </w:rPr>
        <w:t>+0.3%</w:t>
      </w:r>
      <w:r w:rsidRPr="00E871A6">
        <w:t> / (2.5%) / $1630.31B</w:t>
      </w:r>
    </w:p>
    <w:p w14:paraId="7FAFC5DE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Ethereum (</w:t>
      </w:r>
      <w:r w:rsidRPr="00E871A6">
        <w:rPr>
          <w:b/>
          <w:bCs/>
        </w:rPr>
        <w:t>ETH</w:t>
      </w:r>
      <w:r w:rsidRPr="00E871A6">
        <w:t>) $2,128 / </w:t>
      </w:r>
      <w:r w:rsidRPr="00E871A6">
        <w:rPr>
          <w:b/>
          <w:bCs/>
        </w:rPr>
        <w:t>(0.1%)</w:t>
      </w:r>
      <w:r w:rsidRPr="00E871A6">
        <w:t> / (5.7%) / $256.77B</w:t>
      </w:r>
    </w:p>
    <w:p w14:paraId="1546D567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BNB (</w:t>
      </w:r>
      <w:r w:rsidRPr="00E871A6">
        <w:rPr>
          <w:b/>
          <w:bCs/>
        </w:rPr>
        <w:t>BNB</w:t>
      </w:r>
      <w:r w:rsidRPr="00E871A6">
        <w:t>) $652.75 /</w:t>
      </w:r>
      <w:r w:rsidRPr="00E871A6">
        <w:rPr>
          <w:b/>
          <w:bCs/>
        </w:rPr>
        <w:t> +1.3%</w:t>
      </w:r>
      <w:r w:rsidRPr="00E871A6">
        <w:t> / (2.6%) / $87.98B</w:t>
      </w:r>
    </w:p>
    <w:p w14:paraId="59759EB8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Solana (</w:t>
      </w:r>
      <w:r w:rsidRPr="00E871A6">
        <w:rPr>
          <w:b/>
          <w:bCs/>
        </w:rPr>
        <w:t>SOL</w:t>
      </w:r>
      <w:r w:rsidRPr="00E871A6">
        <w:t>) $86.47 /</w:t>
      </w:r>
      <w:r w:rsidRPr="00E871A6">
        <w:rPr>
          <w:b/>
          <w:bCs/>
        </w:rPr>
        <w:t> +1.8%</w:t>
      </w:r>
      <w:r w:rsidRPr="00E871A6">
        <w:t> / (4.7%) / $54.19B</w:t>
      </w:r>
    </w:p>
    <w:p w14:paraId="1056CB91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Cardano (</w:t>
      </w:r>
      <w:r w:rsidRPr="00E871A6">
        <w:rPr>
          <w:b/>
          <w:bCs/>
        </w:rPr>
        <w:t>ADA</w:t>
      </w:r>
      <w:r w:rsidRPr="00E871A6">
        <w:t>) $0.25 /</w:t>
      </w:r>
      <w:r w:rsidRPr="00E871A6">
        <w:rPr>
          <w:b/>
          <w:bCs/>
        </w:rPr>
        <w:t> (0.2%)</w:t>
      </w:r>
      <w:r w:rsidRPr="00E871A6">
        <w:t> / (5.7%) / $11.2B</w:t>
      </w:r>
    </w:p>
    <w:p w14:paraId="6CCC4188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Avalanche (</w:t>
      </w:r>
      <w:r w:rsidRPr="00E871A6">
        <w:rPr>
          <w:b/>
          <w:bCs/>
        </w:rPr>
        <w:t>AVAX</w:t>
      </w:r>
      <w:r w:rsidRPr="00E871A6">
        <w:t>) $9.39 /</w:t>
      </w:r>
      <w:r w:rsidRPr="00E871A6">
        <w:rPr>
          <w:b/>
          <w:bCs/>
        </w:rPr>
        <w:t> +2.0%</w:t>
      </w:r>
      <w:r w:rsidRPr="00E871A6">
        <w:t> / (2.6%) / $6.72B</w:t>
      </w:r>
    </w:p>
    <w:p w14:paraId="72FADFA9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Hedera (</w:t>
      </w:r>
      <w:r w:rsidRPr="00E871A6">
        <w:rPr>
          <w:b/>
          <w:bCs/>
        </w:rPr>
        <w:t>HBAR</w:t>
      </w:r>
      <w:r w:rsidRPr="00E871A6">
        <w:t>) $0.09 / </w:t>
      </w:r>
      <w:r w:rsidRPr="00E871A6">
        <w:rPr>
          <w:b/>
          <w:bCs/>
        </w:rPr>
        <w:t>(0.5%)</w:t>
      </w:r>
      <w:r w:rsidRPr="00E871A6">
        <w:t> / (4.0%) / $4.44B</w:t>
      </w:r>
    </w:p>
    <w:p w14:paraId="1D634DE8" w14:textId="77777777" w:rsidR="00E871A6" w:rsidRPr="00E871A6" w:rsidRDefault="00E871A6" w:rsidP="00E871A6">
      <w:pPr>
        <w:numPr>
          <w:ilvl w:val="1"/>
          <w:numId w:val="3"/>
        </w:numPr>
      </w:pPr>
      <w:proofErr w:type="spellStart"/>
      <w:r w:rsidRPr="00E871A6">
        <w:t>Polkadot</w:t>
      </w:r>
      <w:proofErr w:type="spellEnd"/>
      <w:r w:rsidRPr="00E871A6">
        <w:t xml:space="preserve"> (</w:t>
      </w:r>
      <w:r w:rsidRPr="00E871A6">
        <w:rPr>
          <w:b/>
          <w:bCs/>
        </w:rPr>
        <w:t>DOT</w:t>
      </w:r>
      <w:r w:rsidRPr="00E871A6">
        <w:t>) $1.27 / </w:t>
      </w:r>
      <w:r w:rsidRPr="00E871A6">
        <w:rPr>
          <w:b/>
          <w:bCs/>
        </w:rPr>
        <w:t>+2.2%</w:t>
      </w:r>
      <w:r w:rsidRPr="00E871A6">
        <w:t> / (4.1%) / $2.66B</w:t>
      </w:r>
    </w:p>
    <w:p w14:paraId="05B08C56" w14:textId="77777777" w:rsidR="00E871A6" w:rsidRPr="00E871A6" w:rsidRDefault="00E871A6" w:rsidP="00E871A6">
      <w:pPr>
        <w:numPr>
          <w:ilvl w:val="0"/>
          <w:numId w:val="3"/>
        </w:numPr>
      </w:pPr>
      <w:r w:rsidRPr="00E871A6">
        <w:rPr>
          <w:b/>
          <w:bCs/>
        </w:rPr>
        <w:t>Metaverse</w:t>
      </w:r>
    </w:p>
    <w:p w14:paraId="6104648E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Internet Computer (</w:t>
      </w:r>
      <w:r w:rsidRPr="00E871A6">
        <w:rPr>
          <w:b/>
          <w:bCs/>
        </w:rPr>
        <w:t>ICP</w:t>
      </w:r>
      <w:r w:rsidRPr="00E871A6">
        <w:t>) $2.55 / </w:t>
      </w:r>
      <w:r w:rsidRPr="00E871A6">
        <w:rPr>
          <w:b/>
          <w:bCs/>
        </w:rPr>
        <w:t>+1.5%</w:t>
      </w:r>
      <w:r w:rsidRPr="00E871A6">
        <w:t> / (13.9%) / $1.41B</w:t>
      </w:r>
    </w:p>
    <w:p w14:paraId="009286F6" w14:textId="77777777" w:rsidR="00E871A6" w:rsidRPr="00E871A6" w:rsidRDefault="00E871A6" w:rsidP="00E871A6">
      <w:pPr>
        <w:numPr>
          <w:ilvl w:val="1"/>
          <w:numId w:val="3"/>
        </w:numPr>
      </w:pPr>
      <w:proofErr w:type="spellStart"/>
      <w:r w:rsidRPr="00E871A6">
        <w:t>Chiliz</w:t>
      </w:r>
      <w:proofErr w:type="spellEnd"/>
      <w:r w:rsidRPr="00E871A6">
        <w:t xml:space="preserve"> (</w:t>
      </w:r>
      <w:r w:rsidRPr="00E871A6">
        <w:rPr>
          <w:b/>
          <w:bCs/>
        </w:rPr>
        <w:t>CHZ</w:t>
      </w:r>
      <w:r w:rsidRPr="00E871A6">
        <w:t>) $0.04 /</w:t>
      </w:r>
      <w:r w:rsidRPr="00E871A6">
        <w:rPr>
          <w:b/>
          <w:bCs/>
        </w:rPr>
        <w:t> (7.7%)</w:t>
      </w:r>
      <w:r w:rsidRPr="00E871A6">
        <w:t> / +2.2% / $0.45B</w:t>
      </w:r>
    </w:p>
    <w:p w14:paraId="10504A03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Axie Infinity (</w:t>
      </w:r>
      <w:r w:rsidRPr="00E871A6">
        <w:rPr>
          <w:b/>
          <w:bCs/>
        </w:rPr>
        <w:t>AXS</w:t>
      </w:r>
      <w:r w:rsidRPr="00E871A6">
        <w:t>) $1.20 / </w:t>
      </w:r>
      <w:r w:rsidRPr="00E871A6">
        <w:rPr>
          <w:b/>
          <w:bCs/>
        </w:rPr>
        <w:t>+0.1%</w:t>
      </w:r>
      <w:r w:rsidRPr="00E871A6">
        <w:t> / (3.9%) / $0.32B</w:t>
      </w:r>
    </w:p>
    <w:p w14:paraId="733402DF" w14:textId="77777777" w:rsidR="00E871A6" w:rsidRPr="00E871A6" w:rsidRDefault="00E871A6" w:rsidP="00E871A6">
      <w:pPr>
        <w:numPr>
          <w:ilvl w:val="1"/>
          <w:numId w:val="3"/>
        </w:numPr>
      </w:pPr>
      <w:proofErr w:type="spellStart"/>
      <w:r w:rsidRPr="00E871A6">
        <w:t>Klaytn</w:t>
      </w:r>
      <w:proofErr w:type="spellEnd"/>
      <w:r w:rsidRPr="00E871A6">
        <w:t xml:space="preserve"> (</w:t>
      </w:r>
      <w:r w:rsidRPr="00E871A6">
        <w:rPr>
          <w:b/>
          <w:bCs/>
        </w:rPr>
        <w:t>KLAY</w:t>
      </w:r>
      <w:r w:rsidRPr="00E871A6">
        <w:t>) $0.05 / </w:t>
      </w:r>
      <w:r w:rsidRPr="00E871A6">
        <w:rPr>
          <w:b/>
          <w:bCs/>
        </w:rPr>
        <w:t>+4.6%</w:t>
      </w:r>
      <w:r w:rsidRPr="00E871A6">
        <w:t> / +12.8% / $0.31B</w:t>
      </w:r>
    </w:p>
    <w:p w14:paraId="2D5F09AE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lastRenderedPageBreak/>
        <w:t>The Sandbox (</w:t>
      </w:r>
      <w:r w:rsidRPr="00E871A6">
        <w:rPr>
          <w:b/>
          <w:bCs/>
        </w:rPr>
        <w:t>SAND</w:t>
      </w:r>
      <w:r w:rsidRPr="00E871A6">
        <w:t>) $0.07 / </w:t>
      </w:r>
      <w:r w:rsidRPr="00E871A6">
        <w:rPr>
          <w:b/>
          <w:bCs/>
        </w:rPr>
        <w:t>+1.4%</w:t>
      </w:r>
      <w:r w:rsidRPr="00E871A6">
        <w:t> / (5.6%) / $0.22B</w:t>
      </w:r>
    </w:p>
    <w:p w14:paraId="32032038" w14:textId="77777777" w:rsidR="00E871A6" w:rsidRPr="00E871A6" w:rsidRDefault="00E871A6" w:rsidP="00E871A6">
      <w:pPr>
        <w:numPr>
          <w:ilvl w:val="0"/>
          <w:numId w:val="3"/>
        </w:numPr>
      </w:pPr>
      <w:r w:rsidRPr="00E871A6">
        <w:rPr>
          <w:b/>
          <w:bCs/>
        </w:rPr>
        <w:t>DeFi</w:t>
      </w:r>
    </w:p>
    <w:p w14:paraId="3CF7CD2D" w14:textId="77777777" w:rsidR="00E871A6" w:rsidRPr="00E871A6" w:rsidRDefault="00E871A6" w:rsidP="00E871A6">
      <w:pPr>
        <w:numPr>
          <w:ilvl w:val="1"/>
          <w:numId w:val="3"/>
        </w:numPr>
      </w:pPr>
      <w:proofErr w:type="spellStart"/>
      <w:r w:rsidRPr="00E871A6">
        <w:t>Chainlink</w:t>
      </w:r>
      <w:proofErr w:type="spellEnd"/>
      <w:r w:rsidRPr="00E871A6">
        <w:t xml:space="preserve"> (</w:t>
      </w:r>
      <w:r w:rsidRPr="00E871A6">
        <w:rPr>
          <w:b/>
          <w:bCs/>
        </w:rPr>
        <w:t>LINK</w:t>
      </w:r>
      <w:r w:rsidRPr="00E871A6">
        <w:t>) $9.61 / </w:t>
      </w:r>
      <w:r w:rsidRPr="00E871A6">
        <w:rPr>
          <w:b/>
          <w:bCs/>
        </w:rPr>
        <w:t>+0.1%</w:t>
      </w:r>
      <w:r w:rsidRPr="00E871A6">
        <w:t> / (5.8%) / $9.61B</w:t>
      </w:r>
    </w:p>
    <w:p w14:paraId="0987001B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Cronos (</w:t>
      </w:r>
      <w:r w:rsidRPr="00E871A6">
        <w:rPr>
          <w:b/>
          <w:bCs/>
        </w:rPr>
        <w:t>CRO</w:t>
      </w:r>
      <w:r w:rsidRPr="00E871A6">
        <w:t>) $0.07 / </w:t>
      </w:r>
      <w:r w:rsidRPr="00E871A6">
        <w:rPr>
          <w:b/>
          <w:bCs/>
        </w:rPr>
        <w:t>+0.6%</w:t>
      </w:r>
      <w:r w:rsidRPr="00E871A6">
        <w:t> / (5.9%) / $6.92B</w:t>
      </w:r>
    </w:p>
    <w:p w14:paraId="1B1BCD99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Uniswap (</w:t>
      </w:r>
      <w:r w:rsidRPr="00E871A6">
        <w:rPr>
          <w:b/>
          <w:bCs/>
        </w:rPr>
        <w:t>UNI</w:t>
      </w:r>
      <w:r w:rsidRPr="00E871A6">
        <w:t>) $3.62 / </w:t>
      </w:r>
      <w:r w:rsidRPr="00E871A6">
        <w:rPr>
          <w:b/>
          <w:bCs/>
        </w:rPr>
        <w:t>(0.5%)</w:t>
      </w:r>
      <w:r w:rsidRPr="00E871A6">
        <w:t> / +1.3% / $3.25B</w:t>
      </w:r>
    </w:p>
    <w:p w14:paraId="14AB2C7E" w14:textId="77777777" w:rsidR="00E871A6" w:rsidRPr="00E871A6" w:rsidRDefault="00E871A6" w:rsidP="00E871A6">
      <w:pPr>
        <w:numPr>
          <w:ilvl w:val="1"/>
          <w:numId w:val="3"/>
        </w:numPr>
      </w:pPr>
      <w:proofErr w:type="spellStart"/>
      <w:r w:rsidRPr="00E871A6">
        <w:t>Filecoin</w:t>
      </w:r>
      <w:proofErr w:type="spellEnd"/>
      <w:r w:rsidRPr="00E871A6">
        <w:t xml:space="preserve"> (</w:t>
      </w:r>
      <w:r w:rsidRPr="00E871A6">
        <w:rPr>
          <w:b/>
          <w:bCs/>
        </w:rPr>
        <w:t>FIL</w:t>
      </w:r>
      <w:r w:rsidRPr="00E871A6">
        <w:t>) $0.98 /</w:t>
      </w:r>
      <w:r w:rsidRPr="00E871A6">
        <w:rPr>
          <w:b/>
          <w:bCs/>
        </w:rPr>
        <w:t> +3.3%</w:t>
      </w:r>
      <w:r w:rsidRPr="00E871A6">
        <w:t> / (5.1%) / $1.93B</w:t>
      </w:r>
    </w:p>
    <w:p w14:paraId="05D6A350" w14:textId="77777777" w:rsidR="00E871A6" w:rsidRPr="00E871A6" w:rsidRDefault="00E871A6" w:rsidP="00E871A6">
      <w:pPr>
        <w:numPr>
          <w:ilvl w:val="1"/>
          <w:numId w:val="3"/>
        </w:numPr>
      </w:pPr>
      <w:r w:rsidRPr="00E871A6">
        <w:t>OKB (</w:t>
      </w:r>
      <w:r w:rsidRPr="00E871A6">
        <w:rPr>
          <w:b/>
          <w:bCs/>
        </w:rPr>
        <w:t>OKB</w:t>
      </w:r>
      <w:r w:rsidRPr="00E871A6">
        <w:t>) $80.90 /</w:t>
      </w:r>
      <w:r w:rsidRPr="00E871A6">
        <w:rPr>
          <w:b/>
          <w:bCs/>
        </w:rPr>
        <w:t> +0.3%</w:t>
      </w:r>
      <w:r w:rsidRPr="00E871A6">
        <w:t> / (4.2%) / $1.7B</w:t>
      </w:r>
    </w:p>
    <w:p w14:paraId="1741A33D" w14:textId="77777777" w:rsidR="00E871A6" w:rsidRDefault="00E871A6"/>
    <w:p w14:paraId="06232647" w14:textId="403874F7" w:rsidR="00E871A6" w:rsidRDefault="00E871A6">
      <w:r>
        <w:t>May 20, 2026:</w:t>
      </w:r>
    </w:p>
    <w:p w14:paraId="4D2B1672" w14:textId="77777777" w:rsidR="00E871A6" w:rsidRPr="00E871A6" w:rsidRDefault="00E871A6" w:rsidP="00E871A6">
      <w:r w:rsidRPr="00E871A6">
        <w:rPr>
          <w:b/>
          <w:bCs/>
        </w:rPr>
        <w:t>Trading Update as of 18:00ET: Total Market Cap +0.9% to $2.67T</w:t>
      </w:r>
    </w:p>
    <w:p w14:paraId="0908EEFB" w14:textId="77777777" w:rsidR="00E871A6" w:rsidRPr="00E871A6" w:rsidRDefault="00E871A6" w:rsidP="00E871A6">
      <w:pPr>
        <w:numPr>
          <w:ilvl w:val="0"/>
          <w:numId w:val="2"/>
        </w:numPr>
      </w:pPr>
      <w:r w:rsidRPr="00E871A6">
        <w:t>If you would like to receive our daily Cryptocurrency updates, please search for Cryptocurrency Summaries in Alert Manager.</w:t>
      </w:r>
    </w:p>
    <w:p w14:paraId="36C4C550" w14:textId="77777777" w:rsidR="00E871A6" w:rsidRPr="00E871A6" w:rsidRDefault="00E871A6" w:rsidP="00E871A6">
      <w:pPr>
        <w:numPr>
          <w:ilvl w:val="0"/>
          <w:numId w:val="2"/>
        </w:numPr>
      </w:pPr>
      <w:r w:rsidRPr="00E871A6">
        <w:rPr>
          <w:b/>
          <w:bCs/>
        </w:rPr>
        <w:t>Notable Gainers - Last price, 24H, 7D changes, Fully Diluted Valuation</w:t>
      </w:r>
    </w:p>
    <w:p w14:paraId="35D25565" w14:textId="77777777" w:rsidR="00E871A6" w:rsidRPr="00E871A6" w:rsidRDefault="00E871A6" w:rsidP="00E871A6">
      <w:pPr>
        <w:numPr>
          <w:ilvl w:val="1"/>
          <w:numId w:val="2"/>
        </w:numPr>
      </w:pPr>
      <w:proofErr w:type="spellStart"/>
      <w:r w:rsidRPr="00E871A6">
        <w:t>Zcash</w:t>
      </w:r>
      <w:proofErr w:type="spellEnd"/>
      <w:r w:rsidRPr="00E871A6">
        <w:t xml:space="preserve"> (</w:t>
      </w:r>
      <w:r w:rsidRPr="00E871A6">
        <w:rPr>
          <w:b/>
          <w:bCs/>
        </w:rPr>
        <w:t>ZEC</w:t>
      </w:r>
      <w:r w:rsidRPr="00E871A6">
        <w:t>) $670.55 /</w:t>
      </w:r>
      <w:r w:rsidRPr="00E871A6">
        <w:rPr>
          <w:b/>
          <w:bCs/>
        </w:rPr>
        <w:t> +16.9%</w:t>
      </w:r>
      <w:r w:rsidRPr="00E871A6">
        <w:t> / +28.9% / $14.08B</w:t>
      </w:r>
    </w:p>
    <w:p w14:paraId="6122DA88" w14:textId="77777777" w:rsidR="00E871A6" w:rsidRPr="00E871A6" w:rsidRDefault="00E871A6" w:rsidP="00E871A6">
      <w:pPr>
        <w:numPr>
          <w:ilvl w:val="1"/>
          <w:numId w:val="2"/>
        </w:numPr>
      </w:pPr>
      <w:proofErr w:type="spellStart"/>
      <w:r w:rsidRPr="00E871A6">
        <w:t>Hyperliquid</w:t>
      </w:r>
      <w:proofErr w:type="spellEnd"/>
      <w:r w:rsidRPr="00E871A6">
        <w:t xml:space="preserve"> (</w:t>
      </w:r>
      <w:r w:rsidRPr="00E871A6">
        <w:rPr>
          <w:b/>
          <w:bCs/>
        </w:rPr>
        <w:t>HYPE</w:t>
      </w:r>
      <w:r w:rsidRPr="00E871A6">
        <w:t>) $52.96 / </w:t>
      </w:r>
      <w:r w:rsidRPr="00E871A6">
        <w:rPr>
          <w:b/>
          <w:bCs/>
        </w:rPr>
        <w:t>+10.4%</w:t>
      </w:r>
      <w:r w:rsidRPr="00E871A6">
        <w:t> / +36.5% / $50.93B</w:t>
      </w:r>
    </w:p>
    <w:p w14:paraId="11268141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Ondo (</w:t>
      </w:r>
      <w:r w:rsidRPr="00E871A6">
        <w:rPr>
          <w:b/>
          <w:bCs/>
        </w:rPr>
        <w:t>ONDO</w:t>
      </w:r>
      <w:r w:rsidRPr="00E871A6">
        <w:t>) $0.4 / </w:t>
      </w:r>
      <w:r w:rsidRPr="00E871A6">
        <w:rPr>
          <w:b/>
          <w:bCs/>
        </w:rPr>
        <w:t>+10.0%</w:t>
      </w:r>
      <w:r w:rsidRPr="00E871A6">
        <w:t> / +5.4% / $4.04B</w:t>
      </w:r>
    </w:p>
    <w:p w14:paraId="0D395908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TIA (</w:t>
      </w:r>
      <w:r w:rsidRPr="00E871A6">
        <w:rPr>
          <w:b/>
          <w:bCs/>
        </w:rPr>
        <w:t>Celestia</w:t>
      </w:r>
      <w:r w:rsidRPr="00E871A6">
        <w:t>) $0.34 / </w:t>
      </w:r>
      <w:r w:rsidRPr="00E871A6">
        <w:rPr>
          <w:b/>
          <w:bCs/>
        </w:rPr>
        <w:t>+6.8% </w:t>
      </w:r>
      <w:r w:rsidRPr="00E871A6">
        <w:t>/ (2.2%) / $0.39B</w:t>
      </w:r>
    </w:p>
    <w:p w14:paraId="6C194725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Aster (</w:t>
      </w:r>
      <w:r w:rsidRPr="00E871A6">
        <w:rPr>
          <w:b/>
          <w:bCs/>
        </w:rPr>
        <w:t>ASTER</w:t>
      </w:r>
      <w:r w:rsidRPr="00E871A6">
        <w:t>) $0.69 / </w:t>
      </w:r>
      <w:r w:rsidRPr="00E871A6">
        <w:rPr>
          <w:b/>
          <w:bCs/>
        </w:rPr>
        <w:t>+6.5%</w:t>
      </w:r>
      <w:r w:rsidRPr="00E871A6">
        <w:t> / +3.3% / $5.56B</w:t>
      </w:r>
    </w:p>
    <w:p w14:paraId="20CB3BF9" w14:textId="77777777" w:rsidR="00E871A6" w:rsidRPr="00E871A6" w:rsidRDefault="00E871A6" w:rsidP="00E871A6">
      <w:pPr>
        <w:numPr>
          <w:ilvl w:val="0"/>
          <w:numId w:val="2"/>
        </w:numPr>
      </w:pPr>
      <w:r w:rsidRPr="00E871A6">
        <w:rPr>
          <w:b/>
          <w:bCs/>
        </w:rPr>
        <w:t>Notable Decliners</w:t>
      </w:r>
    </w:p>
    <w:p w14:paraId="2FC877BB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Litecoin (</w:t>
      </w:r>
      <w:r w:rsidRPr="00E871A6">
        <w:rPr>
          <w:b/>
          <w:bCs/>
        </w:rPr>
        <w:t>LTC</w:t>
      </w:r>
      <w:r w:rsidRPr="00E871A6">
        <w:t>) $54.08 / </w:t>
      </w:r>
      <w:r w:rsidRPr="00E871A6">
        <w:rPr>
          <w:b/>
          <w:bCs/>
        </w:rPr>
        <w:t>(0.3%) </w:t>
      </w:r>
      <w:r w:rsidRPr="00E871A6">
        <w:t>/ (4.5%) / $4.54B</w:t>
      </w:r>
    </w:p>
    <w:p w14:paraId="38A60438" w14:textId="77777777" w:rsidR="00E871A6" w:rsidRPr="00E871A6" w:rsidRDefault="00E871A6" w:rsidP="00E871A6">
      <w:pPr>
        <w:numPr>
          <w:ilvl w:val="1"/>
          <w:numId w:val="2"/>
        </w:numPr>
      </w:pPr>
      <w:proofErr w:type="spellStart"/>
      <w:r w:rsidRPr="00E871A6">
        <w:t>Bitget</w:t>
      </w:r>
      <w:proofErr w:type="spellEnd"/>
      <w:r w:rsidRPr="00E871A6">
        <w:t xml:space="preserve"> Token (</w:t>
      </w:r>
      <w:r w:rsidRPr="00E871A6">
        <w:rPr>
          <w:b/>
          <w:bCs/>
        </w:rPr>
        <w:t>BGB</w:t>
      </w:r>
      <w:r w:rsidRPr="00E871A6">
        <w:t>) $2.00 / </w:t>
      </w:r>
      <w:r w:rsidRPr="00E871A6">
        <w:rPr>
          <w:b/>
          <w:bCs/>
        </w:rPr>
        <w:t>(0.1%)</w:t>
      </w:r>
      <w:r w:rsidRPr="00E871A6">
        <w:t> / (3.5%) / $1.84B</w:t>
      </w:r>
    </w:p>
    <w:p w14:paraId="53FCB687" w14:textId="77777777" w:rsidR="00E871A6" w:rsidRPr="00E871A6" w:rsidRDefault="00E871A6" w:rsidP="00E871A6">
      <w:pPr>
        <w:numPr>
          <w:ilvl w:val="0"/>
          <w:numId w:val="2"/>
        </w:numPr>
      </w:pPr>
      <w:r w:rsidRPr="00E871A6">
        <w:rPr>
          <w:b/>
          <w:bCs/>
        </w:rPr>
        <w:t>Layer-1</w:t>
      </w:r>
    </w:p>
    <w:p w14:paraId="20F33F3F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Bitcoin (</w:t>
      </w:r>
      <w:r w:rsidRPr="00E871A6">
        <w:rPr>
          <w:b/>
          <w:bCs/>
        </w:rPr>
        <w:t>BTC</w:t>
      </w:r>
      <w:r w:rsidRPr="00E871A6">
        <w:t>) $77,529 / </w:t>
      </w:r>
      <w:r w:rsidRPr="00E871A6">
        <w:rPr>
          <w:b/>
          <w:bCs/>
        </w:rPr>
        <w:t>+0.7% </w:t>
      </w:r>
      <w:r w:rsidRPr="00E871A6">
        <w:t>/ (2.4%) / $1628.1B</w:t>
      </w:r>
    </w:p>
    <w:p w14:paraId="2ECE2470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Ethereum (</w:t>
      </w:r>
      <w:r w:rsidRPr="00E871A6">
        <w:rPr>
          <w:b/>
          <w:bCs/>
        </w:rPr>
        <w:t>ETH</w:t>
      </w:r>
      <w:r w:rsidRPr="00E871A6">
        <w:t>) $2,130 /</w:t>
      </w:r>
      <w:r w:rsidRPr="00E871A6">
        <w:rPr>
          <w:b/>
          <w:bCs/>
        </w:rPr>
        <w:t> +0.6%</w:t>
      </w:r>
      <w:r w:rsidRPr="00E871A6">
        <w:t> / (5.6%) / $257.12B</w:t>
      </w:r>
    </w:p>
    <w:p w14:paraId="35589A48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XRP (</w:t>
      </w:r>
      <w:r w:rsidRPr="00E871A6">
        <w:rPr>
          <w:b/>
          <w:bCs/>
        </w:rPr>
        <w:t>XRP</w:t>
      </w:r>
      <w:r w:rsidRPr="00E871A6">
        <w:t>) $1.37 / </w:t>
      </w:r>
      <w:r w:rsidRPr="00E871A6">
        <w:rPr>
          <w:b/>
          <w:bCs/>
        </w:rPr>
        <w:t>+0.6%</w:t>
      </w:r>
      <w:r w:rsidRPr="00E871A6">
        <w:t> / (3.6%) / $136.79B</w:t>
      </w:r>
    </w:p>
    <w:p w14:paraId="23237B79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BNB (</w:t>
      </w:r>
      <w:r w:rsidRPr="00E871A6">
        <w:rPr>
          <w:b/>
          <w:bCs/>
        </w:rPr>
        <w:t>BNB</w:t>
      </w:r>
      <w:r w:rsidRPr="00E871A6">
        <w:t>) $649.52 / </w:t>
      </w:r>
      <w:r w:rsidRPr="00E871A6">
        <w:rPr>
          <w:b/>
          <w:bCs/>
        </w:rPr>
        <w:t>+1.4%</w:t>
      </w:r>
      <w:r w:rsidRPr="00E871A6">
        <w:t> / (3.0%) / $87.55B</w:t>
      </w:r>
    </w:p>
    <w:p w14:paraId="23449718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lastRenderedPageBreak/>
        <w:t>Solana (</w:t>
      </w:r>
      <w:r w:rsidRPr="00E871A6">
        <w:rPr>
          <w:b/>
          <w:bCs/>
        </w:rPr>
        <w:t>SOL</w:t>
      </w:r>
      <w:r w:rsidRPr="00E871A6">
        <w:t>) $86.10 / </w:t>
      </w:r>
      <w:r w:rsidRPr="00E871A6">
        <w:rPr>
          <w:b/>
          <w:bCs/>
        </w:rPr>
        <w:t>+1.9%</w:t>
      </w:r>
      <w:r w:rsidRPr="00E871A6">
        <w:t> / (5.3%) / $53.96B</w:t>
      </w:r>
    </w:p>
    <w:p w14:paraId="196527CC" w14:textId="77777777" w:rsidR="00E871A6" w:rsidRPr="00E871A6" w:rsidRDefault="00E871A6" w:rsidP="00E871A6">
      <w:pPr>
        <w:numPr>
          <w:ilvl w:val="1"/>
          <w:numId w:val="2"/>
        </w:numPr>
      </w:pPr>
      <w:proofErr w:type="spellStart"/>
      <w:r w:rsidRPr="00E871A6">
        <w:t>Hyperliquid</w:t>
      </w:r>
      <w:proofErr w:type="spellEnd"/>
      <w:r w:rsidRPr="00E871A6">
        <w:t xml:space="preserve"> (</w:t>
      </w:r>
      <w:r w:rsidRPr="00E871A6">
        <w:rPr>
          <w:b/>
          <w:bCs/>
        </w:rPr>
        <w:t>HYPE</w:t>
      </w:r>
      <w:r w:rsidRPr="00E871A6">
        <w:t>) $52.96 / </w:t>
      </w:r>
      <w:r w:rsidRPr="00E871A6">
        <w:rPr>
          <w:b/>
          <w:bCs/>
        </w:rPr>
        <w:t>+10.4%</w:t>
      </w:r>
      <w:r w:rsidRPr="00E871A6">
        <w:t> / +36.5% / $50.93B</w:t>
      </w:r>
    </w:p>
    <w:p w14:paraId="58B479CD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TRON (</w:t>
      </w:r>
      <w:r w:rsidRPr="00E871A6">
        <w:rPr>
          <w:b/>
          <w:bCs/>
        </w:rPr>
        <w:t>TRX</w:t>
      </w:r>
      <w:r w:rsidRPr="00E871A6">
        <w:t>) $0.36 /</w:t>
      </w:r>
      <w:r w:rsidRPr="00E871A6">
        <w:rPr>
          <w:b/>
          <w:bCs/>
        </w:rPr>
        <w:t> +1.0% </w:t>
      </w:r>
      <w:r w:rsidRPr="00E871A6">
        <w:t>/ +2.8% / $34.08B</w:t>
      </w:r>
    </w:p>
    <w:p w14:paraId="1EB18C42" w14:textId="77777777" w:rsidR="00E871A6" w:rsidRPr="00E871A6" w:rsidRDefault="00E871A6" w:rsidP="00E871A6">
      <w:pPr>
        <w:numPr>
          <w:ilvl w:val="0"/>
          <w:numId w:val="2"/>
        </w:numPr>
      </w:pPr>
      <w:r w:rsidRPr="00E871A6">
        <w:rPr>
          <w:b/>
          <w:bCs/>
        </w:rPr>
        <w:t>Metaverse</w:t>
      </w:r>
    </w:p>
    <w:p w14:paraId="1C5E9134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Internet Computer (</w:t>
      </w:r>
      <w:r w:rsidRPr="00E871A6">
        <w:rPr>
          <w:b/>
          <w:bCs/>
        </w:rPr>
        <w:t>ICP</w:t>
      </w:r>
      <w:r w:rsidRPr="00E871A6">
        <w:t>) $2.56 / </w:t>
      </w:r>
      <w:r w:rsidRPr="00E871A6">
        <w:rPr>
          <w:b/>
          <w:bCs/>
        </w:rPr>
        <w:t>+3.3%</w:t>
      </w:r>
      <w:r w:rsidRPr="00E871A6">
        <w:t> / (16.0%) / $1.42B</w:t>
      </w:r>
    </w:p>
    <w:p w14:paraId="72F52778" w14:textId="77777777" w:rsidR="00E871A6" w:rsidRPr="00E871A6" w:rsidRDefault="00E871A6" w:rsidP="00E871A6">
      <w:pPr>
        <w:numPr>
          <w:ilvl w:val="1"/>
          <w:numId w:val="2"/>
        </w:numPr>
      </w:pPr>
      <w:proofErr w:type="spellStart"/>
      <w:r w:rsidRPr="00E871A6">
        <w:t>Aavegotchi</w:t>
      </w:r>
      <w:proofErr w:type="spellEnd"/>
      <w:r w:rsidRPr="00E871A6">
        <w:t xml:space="preserve"> (</w:t>
      </w:r>
      <w:r w:rsidRPr="00E871A6">
        <w:rPr>
          <w:b/>
          <w:bCs/>
        </w:rPr>
        <w:t>GHST</w:t>
      </w:r>
      <w:r w:rsidRPr="00E871A6">
        <w:t>) $0.07 / </w:t>
      </w:r>
      <w:r w:rsidRPr="00E871A6">
        <w:rPr>
          <w:b/>
          <w:bCs/>
        </w:rPr>
        <w:t>+3.1%</w:t>
      </w:r>
      <w:r w:rsidRPr="00E871A6">
        <w:t> / (5.7%) / $0B</w:t>
      </w:r>
    </w:p>
    <w:p w14:paraId="41F80D8C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Axie Infinity (</w:t>
      </w:r>
      <w:r w:rsidRPr="00E871A6">
        <w:rPr>
          <w:b/>
          <w:bCs/>
        </w:rPr>
        <w:t>AXS</w:t>
      </w:r>
      <w:r w:rsidRPr="00E871A6">
        <w:t>) $1.20 / </w:t>
      </w:r>
      <w:r w:rsidRPr="00E871A6">
        <w:rPr>
          <w:b/>
          <w:bCs/>
        </w:rPr>
        <w:t>+2.0% </w:t>
      </w:r>
      <w:r w:rsidRPr="00E871A6">
        <w:t>/ (4.7%) / $0.33B</w:t>
      </w:r>
    </w:p>
    <w:p w14:paraId="642C7D83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The Sandbox (</w:t>
      </w:r>
      <w:r w:rsidRPr="00E871A6">
        <w:rPr>
          <w:b/>
          <w:bCs/>
        </w:rPr>
        <w:t>SAND</w:t>
      </w:r>
      <w:r w:rsidRPr="00E871A6">
        <w:t>) $0.07 / </w:t>
      </w:r>
      <w:r w:rsidRPr="00E871A6">
        <w:rPr>
          <w:b/>
          <w:bCs/>
        </w:rPr>
        <w:t>+1.9%</w:t>
      </w:r>
      <w:r w:rsidRPr="00E871A6">
        <w:t> / (6.6%) / $0.22B</w:t>
      </w:r>
    </w:p>
    <w:p w14:paraId="19D7F9A3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Kaia (</w:t>
      </w:r>
      <w:r w:rsidRPr="00E871A6">
        <w:rPr>
          <w:b/>
          <w:bCs/>
        </w:rPr>
        <w:t>KAIA</w:t>
      </w:r>
      <w:r w:rsidRPr="00E871A6">
        <w:t>) $0.05 / </w:t>
      </w:r>
      <w:r w:rsidRPr="00E871A6">
        <w:rPr>
          <w:b/>
          <w:bCs/>
        </w:rPr>
        <w:t>+1.3%</w:t>
      </w:r>
      <w:r w:rsidRPr="00E871A6">
        <w:t> / +8.3% / $0.32B</w:t>
      </w:r>
    </w:p>
    <w:p w14:paraId="0D909D09" w14:textId="77777777" w:rsidR="00E871A6" w:rsidRPr="00E871A6" w:rsidRDefault="00E871A6" w:rsidP="00E871A6">
      <w:pPr>
        <w:numPr>
          <w:ilvl w:val="0"/>
          <w:numId w:val="2"/>
        </w:numPr>
      </w:pPr>
      <w:r w:rsidRPr="00E871A6">
        <w:rPr>
          <w:b/>
          <w:bCs/>
        </w:rPr>
        <w:t>DeFi</w:t>
      </w:r>
    </w:p>
    <w:p w14:paraId="7FE52C4C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Coin98 (</w:t>
      </w:r>
      <w:r w:rsidRPr="00E871A6">
        <w:rPr>
          <w:b/>
          <w:bCs/>
        </w:rPr>
        <w:t>C98</w:t>
      </w:r>
      <w:r w:rsidRPr="00E871A6">
        <w:t>) $0.02 / </w:t>
      </w:r>
      <w:r w:rsidRPr="00E871A6">
        <w:rPr>
          <w:b/>
          <w:bCs/>
        </w:rPr>
        <w:t>+6.1%</w:t>
      </w:r>
      <w:r w:rsidRPr="00E871A6">
        <w:t> / (6.0%) / $0.02B</w:t>
      </w:r>
    </w:p>
    <w:p w14:paraId="15E14B22" w14:textId="77777777" w:rsidR="00E871A6" w:rsidRPr="00E871A6" w:rsidRDefault="00E871A6" w:rsidP="00E871A6">
      <w:pPr>
        <w:numPr>
          <w:ilvl w:val="1"/>
          <w:numId w:val="2"/>
        </w:numPr>
      </w:pPr>
      <w:r w:rsidRPr="00E871A6">
        <w:t>Wormhole (</w:t>
      </w:r>
      <w:r w:rsidRPr="00E871A6">
        <w:rPr>
          <w:b/>
          <w:bCs/>
        </w:rPr>
        <w:t>W</w:t>
      </w:r>
      <w:r w:rsidRPr="00E871A6">
        <w:t>) $0.01 / </w:t>
      </w:r>
      <w:r w:rsidRPr="00E871A6">
        <w:rPr>
          <w:b/>
          <w:bCs/>
        </w:rPr>
        <w:t>+5.2%</w:t>
      </w:r>
      <w:r w:rsidRPr="00E871A6">
        <w:t> / (13.4%) / $0.13B</w:t>
      </w:r>
    </w:p>
    <w:p w14:paraId="7F0C2400" w14:textId="77777777" w:rsidR="00E871A6" w:rsidRPr="00E871A6" w:rsidRDefault="00E871A6" w:rsidP="00E871A6">
      <w:pPr>
        <w:numPr>
          <w:ilvl w:val="1"/>
          <w:numId w:val="2"/>
        </w:numPr>
      </w:pPr>
      <w:proofErr w:type="spellStart"/>
      <w:r w:rsidRPr="00E871A6">
        <w:t>EigenCloud</w:t>
      </w:r>
      <w:proofErr w:type="spellEnd"/>
      <w:r w:rsidRPr="00E871A6">
        <w:t xml:space="preserve"> (</w:t>
      </w:r>
      <w:r w:rsidRPr="00E871A6">
        <w:rPr>
          <w:b/>
          <w:bCs/>
        </w:rPr>
        <w:t>EIGEN</w:t>
      </w:r>
      <w:r w:rsidRPr="00E871A6">
        <w:t>) $0.19 / </w:t>
      </w:r>
      <w:r w:rsidRPr="00E871A6">
        <w:rPr>
          <w:b/>
          <w:bCs/>
        </w:rPr>
        <w:t>+4.7%</w:t>
      </w:r>
      <w:r w:rsidRPr="00E871A6">
        <w:t> / (7.7%) / $0.35B</w:t>
      </w:r>
    </w:p>
    <w:p w14:paraId="0FCE0D3D" w14:textId="77777777" w:rsidR="00E871A6" w:rsidRPr="00E871A6" w:rsidRDefault="00E871A6" w:rsidP="00E871A6">
      <w:pPr>
        <w:numPr>
          <w:ilvl w:val="1"/>
          <w:numId w:val="2"/>
        </w:numPr>
      </w:pPr>
      <w:proofErr w:type="spellStart"/>
      <w:r w:rsidRPr="00E871A6">
        <w:t>PancakeSwap</w:t>
      </w:r>
      <w:proofErr w:type="spellEnd"/>
      <w:r w:rsidRPr="00E871A6">
        <w:t xml:space="preserve"> (</w:t>
      </w:r>
      <w:r w:rsidRPr="00E871A6">
        <w:rPr>
          <w:b/>
          <w:bCs/>
        </w:rPr>
        <w:t>CAKE</w:t>
      </w:r>
      <w:r w:rsidRPr="00E871A6">
        <w:t>) $1.46 / </w:t>
      </w:r>
      <w:r w:rsidRPr="00E871A6">
        <w:rPr>
          <w:b/>
          <w:bCs/>
        </w:rPr>
        <w:t>+4.6%</w:t>
      </w:r>
      <w:r w:rsidRPr="00E871A6">
        <w:t> / (3.7%) / $0.59B</w:t>
      </w:r>
    </w:p>
    <w:p w14:paraId="6EDE8CBD" w14:textId="77777777" w:rsidR="00E871A6" w:rsidRPr="00E871A6" w:rsidRDefault="00E871A6" w:rsidP="00E871A6">
      <w:pPr>
        <w:numPr>
          <w:ilvl w:val="1"/>
          <w:numId w:val="2"/>
        </w:numPr>
      </w:pPr>
      <w:proofErr w:type="spellStart"/>
      <w:r w:rsidRPr="00E871A6">
        <w:t>dYdX</w:t>
      </w:r>
      <w:proofErr w:type="spellEnd"/>
      <w:r w:rsidRPr="00E871A6">
        <w:t xml:space="preserve"> (</w:t>
      </w:r>
      <w:r w:rsidRPr="00E871A6">
        <w:rPr>
          <w:b/>
          <w:bCs/>
        </w:rPr>
        <w:t>DYDX</w:t>
      </w:r>
      <w:r w:rsidRPr="00E871A6">
        <w:t>) $0.15 / </w:t>
      </w:r>
      <w:r w:rsidRPr="00E871A6">
        <w:rPr>
          <w:b/>
          <w:bCs/>
        </w:rPr>
        <w:t>+4.6%</w:t>
      </w:r>
      <w:r w:rsidRPr="00E871A6">
        <w:t> / +1.9% / $0.15B</w:t>
      </w:r>
    </w:p>
    <w:p w14:paraId="06CBE952" w14:textId="77777777" w:rsidR="00E871A6" w:rsidRDefault="00E871A6"/>
    <w:sectPr w:rsidR="00E8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C3D24"/>
    <w:multiLevelType w:val="multilevel"/>
    <w:tmpl w:val="95E4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E347C"/>
    <w:multiLevelType w:val="multilevel"/>
    <w:tmpl w:val="49B4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27959"/>
    <w:multiLevelType w:val="multilevel"/>
    <w:tmpl w:val="4DC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751054">
    <w:abstractNumId w:val="0"/>
  </w:num>
  <w:num w:numId="2" w16cid:durableId="1610234194">
    <w:abstractNumId w:val="2"/>
  </w:num>
  <w:num w:numId="3" w16cid:durableId="212083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E871A6"/>
    <w:rsid w:val="00002FE5"/>
    <w:rsid w:val="000056F3"/>
    <w:rsid w:val="0000604E"/>
    <w:rsid w:val="00015FF0"/>
    <w:rsid w:val="000170FF"/>
    <w:rsid w:val="00022D52"/>
    <w:rsid w:val="00023362"/>
    <w:rsid w:val="000243B0"/>
    <w:rsid w:val="0002640F"/>
    <w:rsid w:val="00033518"/>
    <w:rsid w:val="00033652"/>
    <w:rsid w:val="000356BA"/>
    <w:rsid w:val="00036A5F"/>
    <w:rsid w:val="000445D4"/>
    <w:rsid w:val="00064CB7"/>
    <w:rsid w:val="00065BB9"/>
    <w:rsid w:val="00066998"/>
    <w:rsid w:val="00066DAA"/>
    <w:rsid w:val="00067148"/>
    <w:rsid w:val="00074020"/>
    <w:rsid w:val="00077624"/>
    <w:rsid w:val="0008018A"/>
    <w:rsid w:val="0008135E"/>
    <w:rsid w:val="000813F2"/>
    <w:rsid w:val="000841DE"/>
    <w:rsid w:val="0008503D"/>
    <w:rsid w:val="00086A9C"/>
    <w:rsid w:val="00091FF3"/>
    <w:rsid w:val="00092661"/>
    <w:rsid w:val="00093D66"/>
    <w:rsid w:val="000A3382"/>
    <w:rsid w:val="000A5E9B"/>
    <w:rsid w:val="000A6588"/>
    <w:rsid w:val="000C10BB"/>
    <w:rsid w:val="000C46BD"/>
    <w:rsid w:val="000C52F7"/>
    <w:rsid w:val="000C5A4F"/>
    <w:rsid w:val="000C6CDE"/>
    <w:rsid w:val="000C79A8"/>
    <w:rsid w:val="000D2CD3"/>
    <w:rsid w:val="000E246B"/>
    <w:rsid w:val="000E39F5"/>
    <w:rsid w:val="000F56C2"/>
    <w:rsid w:val="000F627C"/>
    <w:rsid w:val="000F768B"/>
    <w:rsid w:val="001010D6"/>
    <w:rsid w:val="001024A7"/>
    <w:rsid w:val="00116B99"/>
    <w:rsid w:val="00121D04"/>
    <w:rsid w:val="0012397F"/>
    <w:rsid w:val="00127FA5"/>
    <w:rsid w:val="00132CFD"/>
    <w:rsid w:val="00136CDC"/>
    <w:rsid w:val="001435ED"/>
    <w:rsid w:val="001468F8"/>
    <w:rsid w:val="00146C7E"/>
    <w:rsid w:val="00152044"/>
    <w:rsid w:val="001579F9"/>
    <w:rsid w:val="001620D9"/>
    <w:rsid w:val="00166CF9"/>
    <w:rsid w:val="0017406C"/>
    <w:rsid w:val="001808B4"/>
    <w:rsid w:val="0018637E"/>
    <w:rsid w:val="0018738E"/>
    <w:rsid w:val="001914AE"/>
    <w:rsid w:val="0019356E"/>
    <w:rsid w:val="001968D7"/>
    <w:rsid w:val="001A4B60"/>
    <w:rsid w:val="001A4BA6"/>
    <w:rsid w:val="001A60CE"/>
    <w:rsid w:val="001B2AD9"/>
    <w:rsid w:val="001B6DB8"/>
    <w:rsid w:val="001C5D30"/>
    <w:rsid w:val="001C78D8"/>
    <w:rsid w:val="001D32AE"/>
    <w:rsid w:val="001D378E"/>
    <w:rsid w:val="001E0FCF"/>
    <w:rsid w:val="001E4BB7"/>
    <w:rsid w:val="001E5037"/>
    <w:rsid w:val="001E61A1"/>
    <w:rsid w:val="001F1670"/>
    <w:rsid w:val="001F6D1A"/>
    <w:rsid w:val="001F783B"/>
    <w:rsid w:val="00200F9B"/>
    <w:rsid w:val="00205338"/>
    <w:rsid w:val="00210BE5"/>
    <w:rsid w:val="002169BB"/>
    <w:rsid w:val="002237D6"/>
    <w:rsid w:val="002241C1"/>
    <w:rsid w:val="002308BD"/>
    <w:rsid w:val="00231406"/>
    <w:rsid w:val="00235FAC"/>
    <w:rsid w:val="00236225"/>
    <w:rsid w:val="0023781C"/>
    <w:rsid w:val="002407B6"/>
    <w:rsid w:val="00241695"/>
    <w:rsid w:val="00250E91"/>
    <w:rsid w:val="0026096D"/>
    <w:rsid w:val="00260991"/>
    <w:rsid w:val="00263BDE"/>
    <w:rsid w:val="00266B1C"/>
    <w:rsid w:val="00276882"/>
    <w:rsid w:val="00277DB5"/>
    <w:rsid w:val="002807D1"/>
    <w:rsid w:val="00290B4E"/>
    <w:rsid w:val="00290D2A"/>
    <w:rsid w:val="002A19ED"/>
    <w:rsid w:val="002A427D"/>
    <w:rsid w:val="002A4E4A"/>
    <w:rsid w:val="002B1C65"/>
    <w:rsid w:val="002B5E00"/>
    <w:rsid w:val="002C08F2"/>
    <w:rsid w:val="002D498B"/>
    <w:rsid w:val="002E0896"/>
    <w:rsid w:val="002E12D4"/>
    <w:rsid w:val="002E567A"/>
    <w:rsid w:val="002E6AD2"/>
    <w:rsid w:val="002F1E30"/>
    <w:rsid w:val="002F25CC"/>
    <w:rsid w:val="002F44F5"/>
    <w:rsid w:val="002F5B7E"/>
    <w:rsid w:val="00303B17"/>
    <w:rsid w:val="003052B1"/>
    <w:rsid w:val="00320EA9"/>
    <w:rsid w:val="0032220D"/>
    <w:rsid w:val="003236F9"/>
    <w:rsid w:val="0033069A"/>
    <w:rsid w:val="00332094"/>
    <w:rsid w:val="00332631"/>
    <w:rsid w:val="0033470B"/>
    <w:rsid w:val="003427CF"/>
    <w:rsid w:val="00352F8A"/>
    <w:rsid w:val="00357683"/>
    <w:rsid w:val="0037320C"/>
    <w:rsid w:val="00382376"/>
    <w:rsid w:val="00386D65"/>
    <w:rsid w:val="003951C9"/>
    <w:rsid w:val="003A4D52"/>
    <w:rsid w:val="003A6C2B"/>
    <w:rsid w:val="003B680C"/>
    <w:rsid w:val="003B76F8"/>
    <w:rsid w:val="003C3A4A"/>
    <w:rsid w:val="003D5BCA"/>
    <w:rsid w:val="003D7A70"/>
    <w:rsid w:val="003E0623"/>
    <w:rsid w:val="003E4799"/>
    <w:rsid w:val="003F3197"/>
    <w:rsid w:val="004173E9"/>
    <w:rsid w:val="00430CE4"/>
    <w:rsid w:val="00432568"/>
    <w:rsid w:val="004363A9"/>
    <w:rsid w:val="00436774"/>
    <w:rsid w:val="0044226F"/>
    <w:rsid w:val="00442650"/>
    <w:rsid w:val="0044385B"/>
    <w:rsid w:val="0044696E"/>
    <w:rsid w:val="00447919"/>
    <w:rsid w:val="00456B90"/>
    <w:rsid w:val="004611EB"/>
    <w:rsid w:val="0046131B"/>
    <w:rsid w:val="00462A4D"/>
    <w:rsid w:val="00472DA4"/>
    <w:rsid w:val="0047565D"/>
    <w:rsid w:val="00480257"/>
    <w:rsid w:val="004812D7"/>
    <w:rsid w:val="004848D9"/>
    <w:rsid w:val="00485126"/>
    <w:rsid w:val="00487F37"/>
    <w:rsid w:val="00495B9D"/>
    <w:rsid w:val="004A1978"/>
    <w:rsid w:val="004A3342"/>
    <w:rsid w:val="004A5049"/>
    <w:rsid w:val="004A6A73"/>
    <w:rsid w:val="004B34CB"/>
    <w:rsid w:val="004B3680"/>
    <w:rsid w:val="004B5EEA"/>
    <w:rsid w:val="004C117D"/>
    <w:rsid w:val="004C23F9"/>
    <w:rsid w:val="004C6D48"/>
    <w:rsid w:val="004D081D"/>
    <w:rsid w:val="004D4397"/>
    <w:rsid w:val="004D5C96"/>
    <w:rsid w:val="004D7F92"/>
    <w:rsid w:val="004E003A"/>
    <w:rsid w:val="004E0A1C"/>
    <w:rsid w:val="004E61E7"/>
    <w:rsid w:val="004F11DB"/>
    <w:rsid w:val="004F137D"/>
    <w:rsid w:val="004F18A1"/>
    <w:rsid w:val="0052158E"/>
    <w:rsid w:val="00523F0B"/>
    <w:rsid w:val="00526873"/>
    <w:rsid w:val="00532D57"/>
    <w:rsid w:val="0053328D"/>
    <w:rsid w:val="005335D1"/>
    <w:rsid w:val="005405EA"/>
    <w:rsid w:val="00540F2F"/>
    <w:rsid w:val="0055155D"/>
    <w:rsid w:val="00557C8D"/>
    <w:rsid w:val="0056573C"/>
    <w:rsid w:val="00571DDD"/>
    <w:rsid w:val="00575211"/>
    <w:rsid w:val="00581151"/>
    <w:rsid w:val="005962DD"/>
    <w:rsid w:val="0059725E"/>
    <w:rsid w:val="00597F1B"/>
    <w:rsid w:val="005A19FD"/>
    <w:rsid w:val="005A388F"/>
    <w:rsid w:val="005A467C"/>
    <w:rsid w:val="005A67D0"/>
    <w:rsid w:val="005A6E06"/>
    <w:rsid w:val="005A7848"/>
    <w:rsid w:val="005C68CA"/>
    <w:rsid w:val="005C6B89"/>
    <w:rsid w:val="005D05FE"/>
    <w:rsid w:val="005D18FB"/>
    <w:rsid w:val="005D4D9B"/>
    <w:rsid w:val="005D58D1"/>
    <w:rsid w:val="005E0E46"/>
    <w:rsid w:val="005E3732"/>
    <w:rsid w:val="005E72FF"/>
    <w:rsid w:val="005F47E0"/>
    <w:rsid w:val="005F6286"/>
    <w:rsid w:val="005F7D0F"/>
    <w:rsid w:val="006053C6"/>
    <w:rsid w:val="00606A54"/>
    <w:rsid w:val="006078D4"/>
    <w:rsid w:val="006100FB"/>
    <w:rsid w:val="00617473"/>
    <w:rsid w:val="00621797"/>
    <w:rsid w:val="00624BF0"/>
    <w:rsid w:val="00624D5B"/>
    <w:rsid w:val="00625918"/>
    <w:rsid w:val="0063136A"/>
    <w:rsid w:val="00631F0A"/>
    <w:rsid w:val="00636DBA"/>
    <w:rsid w:val="00646722"/>
    <w:rsid w:val="00647BC7"/>
    <w:rsid w:val="006600E2"/>
    <w:rsid w:val="00663B6F"/>
    <w:rsid w:val="006706F1"/>
    <w:rsid w:val="006710AC"/>
    <w:rsid w:val="00676A6B"/>
    <w:rsid w:val="00682DFF"/>
    <w:rsid w:val="006913C7"/>
    <w:rsid w:val="006921C4"/>
    <w:rsid w:val="006A0253"/>
    <w:rsid w:val="006A77DD"/>
    <w:rsid w:val="006B21D0"/>
    <w:rsid w:val="006C6984"/>
    <w:rsid w:val="006D5076"/>
    <w:rsid w:val="006E10E2"/>
    <w:rsid w:val="006E15DC"/>
    <w:rsid w:val="006E17EC"/>
    <w:rsid w:val="006E2127"/>
    <w:rsid w:val="006E22B8"/>
    <w:rsid w:val="006E2907"/>
    <w:rsid w:val="006E46FE"/>
    <w:rsid w:val="006F24AB"/>
    <w:rsid w:val="006F54DD"/>
    <w:rsid w:val="00703503"/>
    <w:rsid w:val="00707E6C"/>
    <w:rsid w:val="007103F4"/>
    <w:rsid w:val="007104EE"/>
    <w:rsid w:val="00710EF0"/>
    <w:rsid w:val="007151B8"/>
    <w:rsid w:val="00715857"/>
    <w:rsid w:val="00720C9C"/>
    <w:rsid w:val="00723752"/>
    <w:rsid w:val="00724921"/>
    <w:rsid w:val="00725682"/>
    <w:rsid w:val="007421D5"/>
    <w:rsid w:val="00744231"/>
    <w:rsid w:val="00745594"/>
    <w:rsid w:val="007529D6"/>
    <w:rsid w:val="0075329A"/>
    <w:rsid w:val="00761207"/>
    <w:rsid w:val="00761275"/>
    <w:rsid w:val="007622B8"/>
    <w:rsid w:val="00766F75"/>
    <w:rsid w:val="00770191"/>
    <w:rsid w:val="00770ED8"/>
    <w:rsid w:val="00776467"/>
    <w:rsid w:val="007771EB"/>
    <w:rsid w:val="007858D3"/>
    <w:rsid w:val="0079073E"/>
    <w:rsid w:val="00792B07"/>
    <w:rsid w:val="00792FFA"/>
    <w:rsid w:val="007A082F"/>
    <w:rsid w:val="007A3F40"/>
    <w:rsid w:val="007A7808"/>
    <w:rsid w:val="007B0C79"/>
    <w:rsid w:val="007B1788"/>
    <w:rsid w:val="007D2511"/>
    <w:rsid w:val="007D3146"/>
    <w:rsid w:val="007D3ABF"/>
    <w:rsid w:val="007D3DA5"/>
    <w:rsid w:val="007E23E9"/>
    <w:rsid w:val="007E52F2"/>
    <w:rsid w:val="007F1933"/>
    <w:rsid w:val="007F2DC2"/>
    <w:rsid w:val="007F315B"/>
    <w:rsid w:val="007F6D77"/>
    <w:rsid w:val="007F6DAB"/>
    <w:rsid w:val="00806C32"/>
    <w:rsid w:val="008130AD"/>
    <w:rsid w:val="0081329C"/>
    <w:rsid w:val="0082019B"/>
    <w:rsid w:val="008205A7"/>
    <w:rsid w:val="0082348A"/>
    <w:rsid w:val="00831D88"/>
    <w:rsid w:val="00841D4B"/>
    <w:rsid w:val="008457A7"/>
    <w:rsid w:val="00856E41"/>
    <w:rsid w:val="008616D6"/>
    <w:rsid w:val="008642D1"/>
    <w:rsid w:val="008653D1"/>
    <w:rsid w:val="00866601"/>
    <w:rsid w:val="0087655D"/>
    <w:rsid w:val="00880E90"/>
    <w:rsid w:val="008824CB"/>
    <w:rsid w:val="00884BB9"/>
    <w:rsid w:val="0088769B"/>
    <w:rsid w:val="0088777D"/>
    <w:rsid w:val="00894A18"/>
    <w:rsid w:val="00894C6C"/>
    <w:rsid w:val="008A0820"/>
    <w:rsid w:val="008A6CBA"/>
    <w:rsid w:val="008B0962"/>
    <w:rsid w:val="008B524E"/>
    <w:rsid w:val="008C4473"/>
    <w:rsid w:val="008C58FF"/>
    <w:rsid w:val="008C6285"/>
    <w:rsid w:val="008D0F04"/>
    <w:rsid w:val="008D25C4"/>
    <w:rsid w:val="008D6FE7"/>
    <w:rsid w:val="008E7888"/>
    <w:rsid w:val="008F08B7"/>
    <w:rsid w:val="008F560D"/>
    <w:rsid w:val="00902211"/>
    <w:rsid w:val="009045FC"/>
    <w:rsid w:val="00907AA1"/>
    <w:rsid w:val="00910CB7"/>
    <w:rsid w:val="0091647C"/>
    <w:rsid w:val="009238E1"/>
    <w:rsid w:val="00924A30"/>
    <w:rsid w:val="009250C1"/>
    <w:rsid w:val="00925876"/>
    <w:rsid w:val="00926258"/>
    <w:rsid w:val="0093178B"/>
    <w:rsid w:val="00932D23"/>
    <w:rsid w:val="00934E58"/>
    <w:rsid w:val="00940CD5"/>
    <w:rsid w:val="00946096"/>
    <w:rsid w:val="009478AD"/>
    <w:rsid w:val="00956136"/>
    <w:rsid w:val="00961E26"/>
    <w:rsid w:val="009753F6"/>
    <w:rsid w:val="00976956"/>
    <w:rsid w:val="00977A63"/>
    <w:rsid w:val="00982E15"/>
    <w:rsid w:val="009861E5"/>
    <w:rsid w:val="00987DC0"/>
    <w:rsid w:val="00991B0B"/>
    <w:rsid w:val="00992246"/>
    <w:rsid w:val="0099339A"/>
    <w:rsid w:val="00993FFD"/>
    <w:rsid w:val="009A592E"/>
    <w:rsid w:val="009A7E06"/>
    <w:rsid w:val="009C04C3"/>
    <w:rsid w:val="009C6525"/>
    <w:rsid w:val="009C715F"/>
    <w:rsid w:val="009C7BA8"/>
    <w:rsid w:val="009D04B6"/>
    <w:rsid w:val="009D0E99"/>
    <w:rsid w:val="009D3F0D"/>
    <w:rsid w:val="009D77A3"/>
    <w:rsid w:val="009E0505"/>
    <w:rsid w:val="00A006F9"/>
    <w:rsid w:val="00A026F2"/>
    <w:rsid w:val="00A02C23"/>
    <w:rsid w:val="00A04BCE"/>
    <w:rsid w:val="00A0519C"/>
    <w:rsid w:val="00A15B81"/>
    <w:rsid w:val="00A30D3D"/>
    <w:rsid w:val="00A32406"/>
    <w:rsid w:val="00A36743"/>
    <w:rsid w:val="00A450FF"/>
    <w:rsid w:val="00A54191"/>
    <w:rsid w:val="00A6598B"/>
    <w:rsid w:val="00A71065"/>
    <w:rsid w:val="00A71AD8"/>
    <w:rsid w:val="00A7486A"/>
    <w:rsid w:val="00A839A2"/>
    <w:rsid w:val="00A9346C"/>
    <w:rsid w:val="00A93A88"/>
    <w:rsid w:val="00A94264"/>
    <w:rsid w:val="00A97547"/>
    <w:rsid w:val="00AA234D"/>
    <w:rsid w:val="00AA247D"/>
    <w:rsid w:val="00AB1D2F"/>
    <w:rsid w:val="00AB1EED"/>
    <w:rsid w:val="00AB6010"/>
    <w:rsid w:val="00AB6B0D"/>
    <w:rsid w:val="00AC344E"/>
    <w:rsid w:val="00AC50BA"/>
    <w:rsid w:val="00AC6E58"/>
    <w:rsid w:val="00AD15E4"/>
    <w:rsid w:val="00AD1F79"/>
    <w:rsid w:val="00AE07FB"/>
    <w:rsid w:val="00AE2535"/>
    <w:rsid w:val="00AE5B46"/>
    <w:rsid w:val="00AF069C"/>
    <w:rsid w:val="00AF4AF9"/>
    <w:rsid w:val="00AF5F54"/>
    <w:rsid w:val="00B00A1C"/>
    <w:rsid w:val="00B07260"/>
    <w:rsid w:val="00B10599"/>
    <w:rsid w:val="00B13656"/>
    <w:rsid w:val="00B339FE"/>
    <w:rsid w:val="00B350F4"/>
    <w:rsid w:val="00B46113"/>
    <w:rsid w:val="00B46CB5"/>
    <w:rsid w:val="00B504A6"/>
    <w:rsid w:val="00B51F31"/>
    <w:rsid w:val="00B55383"/>
    <w:rsid w:val="00B569F4"/>
    <w:rsid w:val="00B5721D"/>
    <w:rsid w:val="00B6007A"/>
    <w:rsid w:val="00B61B7D"/>
    <w:rsid w:val="00B63540"/>
    <w:rsid w:val="00B668B8"/>
    <w:rsid w:val="00B74150"/>
    <w:rsid w:val="00B75E63"/>
    <w:rsid w:val="00B82BE8"/>
    <w:rsid w:val="00B975C3"/>
    <w:rsid w:val="00BA0903"/>
    <w:rsid w:val="00BA0C9B"/>
    <w:rsid w:val="00BA3113"/>
    <w:rsid w:val="00BA721A"/>
    <w:rsid w:val="00BB3DDC"/>
    <w:rsid w:val="00BB4C35"/>
    <w:rsid w:val="00BC3340"/>
    <w:rsid w:val="00BC5B0A"/>
    <w:rsid w:val="00BD402C"/>
    <w:rsid w:val="00BD7103"/>
    <w:rsid w:val="00BE510A"/>
    <w:rsid w:val="00BE5A35"/>
    <w:rsid w:val="00BF1312"/>
    <w:rsid w:val="00C01720"/>
    <w:rsid w:val="00C062A3"/>
    <w:rsid w:val="00C10AB2"/>
    <w:rsid w:val="00C1539E"/>
    <w:rsid w:val="00C21AE2"/>
    <w:rsid w:val="00C25992"/>
    <w:rsid w:val="00C31C45"/>
    <w:rsid w:val="00C329BA"/>
    <w:rsid w:val="00C33618"/>
    <w:rsid w:val="00C35C88"/>
    <w:rsid w:val="00C406DA"/>
    <w:rsid w:val="00C47923"/>
    <w:rsid w:val="00C50ABF"/>
    <w:rsid w:val="00C5290D"/>
    <w:rsid w:val="00C53288"/>
    <w:rsid w:val="00C56C67"/>
    <w:rsid w:val="00C57099"/>
    <w:rsid w:val="00C70BB7"/>
    <w:rsid w:val="00C71EC2"/>
    <w:rsid w:val="00C83335"/>
    <w:rsid w:val="00C85F5F"/>
    <w:rsid w:val="00C90AD6"/>
    <w:rsid w:val="00C90ADE"/>
    <w:rsid w:val="00C91ABF"/>
    <w:rsid w:val="00C95776"/>
    <w:rsid w:val="00C95AA7"/>
    <w:rsid w:val="00C9730C"/>
    <w:rsid w:val="00C97502"/>
    <w:rsid w:val="00C9799F"/>
    <w:rsid w:val="00CA15B9"/>
    <w:rsid w:val="00CA21DB"/>
    <w:rsid w:val="00CC6B6E"/>
    <w:rsid w:val="00CC7CC2"/>
    <w:rsid w:val="00CD0656"/>
    <w:rsid w:val="00CD63CB"/>
    <w:rsid w:val="00CE6109"/>
    <w:rsid w:val="00CE695F"/>
    <w:rsid w:val="00CF271D"/>
    <w:rsid w:val="00CF4B98"/>
    <w:rsid w:val="00CF4D8F"/>
    <w:rsid w:val="00D014F9"/>
    <w:rsid w:val="00D02CB4"/>
    <w:rsid w:val="00D02E4D"/>
    <w:rsid w:val="00D0322E"/>
    <w:rsid w:val="00D065F4"/>
    <w:rsid w:val="00D221CE"/>
    <w:rsid w:val="00D27D08"/>
    <w:rsid w:val="00D32248"/>
    <w:rsid w:val="00D40C6E"/>
    <w:rsid w:val="00D42842"/>
    <w:rsid w:val="00D44654"/>
    <w:rsid w:val="00D526E2"/>
    <w:rsid w:val="00D613AA"/>
    <w:rsid w:val="00D769C5"/>
    <w:rsid w:val="00D8091D"/>
    <w:rsid w:val="00D91166"/>
    <w:rsid w:val="00D97000"/>
    <w:rsid w:val="00DA209A"/>
    <w:rsid w:val="00DA2213"/>
    <w:rsid w:val="00DA57B9"/>
    <w:rsid w:val="00DB0EB4"/>
    <w:rsid w:val="00DC2F85"/>
    <w:rsid w:val="00DC321B"/>
    <w:rsid w:val="00DC5F73"/>
    <w:rsid w:val="00DC6AC1"/>
    <w:rsid w:val="00DC6C97"/>
    <w:rsid w:val="00DD7018"/>
    <w:rsid w:val="00DF125D"/>
    <w:rsid w:val="00DF3C4D"/>
    <w:rsid w:val="00DF5A44"/>
    <w:rsid w:val="00E03DDA"/>
    <w:rsid w:val="00E06EE3"/>
    <w:rsid w:val="00E11B93"/>
    <w:rsid w:val="00E124CA"/>
    <w:rsid w:val="00E201FE"/>
    <w:rsid w:val="00E21990"/>
    <w:rsid w:val="00E2244C"/>
    <w:rsid w:val="00E24EE7"/>
    <w:rsid w:val="00E25E07"/>
    <w:rsid w:val="00E3163E"/>
    <w:rsid w:val="00E33894"/>
    <w:rsid w:val="00E41D8A"/>
    <w:rsid w:val="00E55C62"/>
    <w:rsid w:val="00E55F0B"/>
    <w:rsid w:val="00E56E29"/>
    <w:rsid w:val="00E60643"/>
    <w:rsid w:val="00E61209"/>
    <w:rsid w:val="00E61C41"/>
    <w:rsid w:val="00E62869"/>
    <w:rsid w:val="00E63F57"/>
    <w:rsid w:val="00E64791"/>
    <w:rsid w:val="00E71AD5"/>
    <w:rsid w:val="00E752E8"/>
    <w:rsid w:val="00E83139"/>
    <w:rsid w:val="00E85D3C"/>
    <w:rsid w:val="00E864A0"/>
    <w:rsid w:val="00E871A6"/>
    <w:rsid w:val="00E87FE2"/>
    <w:rsid w:val="00E92F7D"/>
    <w:rsid w:val="00E94691"/>
    <w:rsid w:val="00E94B26"/>
    <w:rsid w:val="00E9680B"/>
    <w:rsid w:val="00E97442"/>
    <w:rsid w:val="00EB2615"/>
    <w:rsid w:val="00EC320A"/>
    <w:rsid w:val="00EC3A02"/>
    <w:rsid w:val="00EC6668"/>
    <w:rsid w:val="00EC685A"/>
    <w:rsid w:val="00ED2D49"/>
    <w:rsid w:val="00ED40E1"/>
    <w:rsid w:val="00EE64B5"/>
    <w:rsid w:val="00EF068F"/>
    <w:rsid w:val="00EF1FBE"/>
    <w:rsid w:val="00EF30A6"/>
    <w:rsid w:val="00F025C1"/>
    <w:rsid w:val="00F07718"/>
    <w:rsid w:val="00F14B19"/>
    <w:rsid w:val="00F15185"/>
    <w:rsid w:val="00F23A56"/>
    <w:rsid w:val="00F24F98"/>
    <w:rsid w:val="00F30E42"/>
    <w:rsid w:val="00F35733"/>
    <w:rsid w:val="00F3760E"/>
    <w:rsid w:val="00F40BF4"/>
    <w:rsid w:val="00F4178D"/>
    <w:rsid w:val="00F5641E"/>
    <w:rsid w:val="00F63D9F"/>
    <w:rsid w:val="00F64D84"/>
    <w:rsid w:val="00F6756A"/>
    <w:rsid w:val="00F70FE2"/>
    <w:rsid w:val="00F759EF"/>
    <w:rsid w:val="00F76A7E"/>
    <w:rsid w:val="00F800A0"/>
    <w:rsid w:val="00F83A90"/>
    <w:rsid w:val="00F846E5"/>
    <w:rsid w:val="00F84D0C"/>
    <w:rsid w:val="00F86FDA"/>
    <w:rsid w:val="00F9112C"/>
    <w:rsid w:val="00F974FD"/>
    <w:rsid w:val="00FA30D8"/>
    <w:rsid w:val="00FA4589"/>
    <w:rsid w:val="00FB371E"/>
    <w:rsid w:val="00FB7895"/>
    <w:rsid w:val="00FC6A55"/>
    <w:rsid w:val="00FC6EAA"/>
    <w:rsid w:val="00FD249C"/>
    <w:rsid w:val="00FD401D"/>
    <w:rsid w:val="00FD6489"/>
    <w:rsid w:val="00FE3971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3F1F"/>
  <w15:chartTrackingRefBased/>
  <w15:docId w15:val="{CBC80CCD-0B8A-419C-9B22-7E3BB004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Torbert</dc:creator>
  <cp:keywords/>
  <dc:description/>
  <cp:lastModifiedBy>Patrick Torbert</cp:lastModifiedBy>
  <cp:revision>1</cp:revision>
  <dcterms:created xsi:type="dcterms:W3CDTF">2026-05-21T10:46:00Z</dcterms:created>
  <dcterms:modified xsi:type="dcterms:W3CDTF">2026-05-21T10:47:00Z</dcterms:modified>
</cp:coreProperties>
</file>